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2F20" w14:textId="76D4870A" w:rsidR="00D10E77" w:rsidRPr="00445C0A" w:rsidRDefault="00445C0A" w:rsidP="00445C0A">
      <w:pPr>
        <w:pStyle w:val="NoSpacing"/>
        <w:jc w:val="center"/>
        <w:rPr>
          <w:rFonts w:ascii="Arial" w:hAnsi="Arial" w:cs="Arial"/>
          <w:b/>
          <w:bCs/>
          <w:sz w:val="24"/>
          <w:szCs w:val="24"/>
        </w:rPr>
      </w:pPr>
      <w:bookmarkStart w:id="0" w:name="_GoBack"/>
      <w:bookmarkEnd w:id="0"/>
      <w:r w:rsidRPr="00445C0A">
        <w:rPr>
          <w:rFonts w:ascii="Arial" w:hAnsi="Arial" w:cs="Arial"/>
          <w:b/>
          <w:bCs/>
          <w:sz w:val="24"/>
          <w:szCs w:val="24"/>
        </w:rPr>
        <w:t>TERMS OF REFERENCE</w:t>
      </w:r>
    </w:p>
    <w:p w14:paraId="524D6FF9" w14:textId="4A81B53B" w:rsidR="00445C0A" w:rsidRPr="00445C0A" w:rsidRDefault="00445C0A" w:rsidP="00445C0A">
      <w:pPr>
        <w:pStyle w:val="NoSpacing"/>
        <w:jc w:val="center"/>
        <w:rPr>
          <w:rFonts w:ascii="Arial" w:hAnsi="Arial" w:cs="Arial"/>
          <w:b/>
          <w:bCs/>
          <w:sz w:val="24"/>
          <w:szCs w:val="24"/>
        </w:rPr>
      </w:pPr>
      <w:r w:rsidRPr="00445C0A">
        <w:rPr>
          <w:rFonts w:ascii="Arial" w:hAnsi="Arial" w:cs="Arial"/>
          <w:b/>
          <w:bCs/>
          <w:sz w:val="24"/>
          <w:szCs w:val="24"/>
          <w:u w:val="single"/>
        </w:rPr>
        <w:t xml:space="preserve">Aquatic and Arenas Recreation Project </w:t>
      </w:r>
      <w:r w:rsidR="002F31A5">
        <w:rPr>
          <w:rFonts w:ascii="Arial" w:hAnsi="Arial" w:cs="Arial"/>
          <w:b/>
          <w:bCs/>
          <w:sz w:val="24"/>
          <w:szCs w:val="24"/>
          <w:u w:val="single"/>
        </w:rPr>
        <w:t>Fundraisi</w:t>
      </w:r>
      <w:r w:rsidRPr="00445C0A">
        <w:rPr>
          <w:rFonts w:ascii="Arial" w:hAnsi="Arial" w:cs="Arial"/>
          <w:b/>
          <w:bCs/>
          <w:sz w:val="24"/>
          <w:szCs w:val="24"/>
          <w:u w:val="single"/>
        </w:rPr>
        <w:t>ng Committee</w:t>
      </w:r>
    </w:p>
    <w:p w14:paraId="20D0F63C" w14:textId="0B8331BE" w:rsidR="00445C0A" w:rsidRDefault="00445C0A" w:rsidP="00445C0A">
      <w:pPr>
        <w:pStyle w:val="NoSpacing"/>
        <w:rPr>
          <w:rFonts w:ascii="Arial" w:hAnsi="Arial" w:cs="Arial"/>
          <w:sz w:val="24"/>
          <w:szCs w:val="24"/>
        </w:rPr>
      </w:pPr>
    </w:p>
    <w:p w14:paraId="4318069D" w14:textId="3DF746E0" w:rsidR="00445C0A" w:rsidRPr="00445C0A" w:rsidRDefault="00445C0A" w:rsidP="00EC1970">
      <w:pPr>
        <w:pStyle w:val="NoSpacing"/>
        <w:jc w:val="both"/>
        <w:rPr>
          <w:rFonts w:ascii="Arial" w:hAnsi="Arial" w:cs="Arial"/>
          <w:b/>
          <w:bCs/>
          <w:sz w:val="24"/>
          <w:szCs w:val="24"/>
        </w:rPr>
      </w:pPr>
      <w:r w:rsidRPr="00445C0A">
        <w:rPr>
          <w:rFonts w:ascii="Arial" w:hAnsi="Arial" w:cs="Arial"/>
          <w:b/>
          <w:bCs/>
          <w:sz w:val="24"/>
          <w:szCs w:val="24"/>
        </w:rPr>
        <w:t>Official Name:</w:t>
      </w:r>
    </w:p>
    <w:p w14:paraId="5266E520" w14:textId="5070F017" w:rsidR="00445C0A" w:rsidRDefault="00445C0A" w:rsidP="00EC1970">
      <w:pPr>
        <w:pStyle w:val="NoSpacing"/>
        <w:jc w:val="both"/>
        <w:rPr>
          <w:rFonts w:ascii="Arial" w:hAnsi="Arial" w:cs="Arial"/>
          <w:sz w:val="24"/>
          <w:szCs w:val="24"/>
        </w:rPr>
      </w:pPr>
    </w:p>
    <w:p w14:paraId="17B778AD" w14:textId="29C53CA1" w:rsidR="00445C0A" w:rsidRDefault="00445C0A" w:rsidP="00EC1970">
      <w:pPr>
        <w:pStyle w:val="NoSpacing"/>
        <w:jc w:val="both"/>
        <w:rPr>
          <w:rFonts w:ascii="Arial" w:hAnsi="Arial" w:cs="Arial"/>
          <w:sz w:val="24"/>
          <w:szCs w:val="24"/>
        </w:rPr>
      </w:pPr>
      <w:r>
        <w:rPr>
          <w:rFonts w:ascii="Arial" w:hAnsi="Arial" w:cs="Arial"/>
          <w:sz w:val="24"/>
          <w:szCs w:val="24"/>
        </w:rPr>
        <w:t xml:space="preserve">Aquatic &amp; Arenas Recreation Project </w:t>
      </w:r>
      <w:r w:rsidR="002F31A5">
        <w:rPr>
          <w:rFonts w:ascii="Arial" w:hAnsi="Arial" w:cs="Arial"/>
          <w:sz w:val="24"/>
          <w:szCs w:val="24"/>
        </w:rPr>
        <w:t>Fundraising</w:t>
      </w:r>
      <w:r>
        <w:rPr>
          <w:rFonts w:ascii="Arial" w:hAnsi="Arial" w:cs="Arial"/>
          <w:sz w:val="24"/>
          <w:szCs w:val="24"/>
        </w:rPr>
        <w:t xml:space="preserve"> Committee</w:t>
      </w:r>
    </w:p>
    <w:p w14:paraId="58B58ABD" w14:textId="47985026" w:rsidR="00445C0A" w:rsidRDefault="00445C0A" w:rsidP="00EC1970">
      <w:pPr>
        <w:pStyle w:val="NoSpacing"/>
        <w:jc w:val="both"/>
        <w:rPr>
          <w:rFonts w:ascii="Arial" w:hAnsi="Arial" w:cs="Arial"/>
          <w:sz w:val="24"/>
          <w:szCs w:val="24"/>
        </w:rPr>
      </w:pPr>
    </w:p>
    <w:p w14:paraId="39479354" w14:textId="667C3BB5" w:rsidR="00445C0A" w:rsidRPr="00445C0A" w:rsidRDefault="00445C0A" w:rsidP="00EC1970">
      <w:pPr>
        <w:pStyle w:val="NoSpacing"/>
        <w:jc w:val="both"/>
        <w:rPr>
          <w:rFonts w:ascii="Arial" w:hAnsi="Arial" w:cs="Arial"/>
          <w:b/>
          <w:bCs/>
          <w:sz w:val="24"/>
          <w:szCs w:val="24"/>
        </w:rPr>
      </w:pPr>
      <w:r w:rsidRPr="00445C0A">
        <w:rPr>
          <w:rFonts w:ascii="Arial" w:hAnsi="Arial" w:cs="Arial"/>
          <w:b/>
          <w:bCs/>
          <w:sz w:val="24"/>
          <w:szCs w:val="24"/>
        </w:rPr>
        <w:t>Purpose</w:t>
      </w:r>
    </w:p>
    <w:p w14:paraId="470B8358" w14:textId="1FBA92B9" w:rsidR="00445C0A" w:rsidRDefault="00445C0A" w:rsidP="00EC1970">
      <w:pPr>
        <w:pStyle w:val="NoSpacing"/>
        <w:jc w:val="both"/>
        <w:rPr>
          <w:rFonts w:ascii="Arial" w:hAnsi="Arial" w:cs="Arial"/>
          <w:sz w:val="24"/>
          <w:szCs w:val="24"/>
        </w:rPr>
      </w:pPr>
    </w:p>
    <w:p w14:paraId="539B8F2F" w14:textId="3C53CD73" w:rsidR="00445C0A" w:rsidRDefault="00445C0A" w:rsidP="00EC1970">
      <w:pPr>
        <w:pStyle w:val="NoSpacing"/>
        <w:jc w:val="both"/>
        <w:rPr>
          <w:rFonts w:ascii="Arial" w:hAnsi="Arial" w:cs="Arial"/>
          <w:sz w:val="24"/>
          <w:szCs w:val="24"/>
        </w:rPr>
      </w:pPr>
      <w:r>
        <w:rPr>
          <w:rFonts w:ascii="Arial" w:hAnsi="Arial" w:cs="Arial"/>
          <w:sz w:val="24"/>
          <w:szCs w:val="24"/>
        </w:rPr>
        <w:t xml:space="preserve">To </w:t>
      </w:r>
      <w:r w:rsidR="002F31A5">
        <w:rPr>
          <w:rFonts w:ascii="Arial" w:hAnsi="Arial" w:cs="Arial"/>
          <w:sz w:val="24"/>
          <w:szCs w:val="24"/>
        </w:rPr>
        <w:t>develop a comprehensive fundraising strategy that identifies corporate and community fundraising targets for</w:t>
      </w:r>
      <w:r>
        <w:rPr>
          <w:rFonts w:ascii="Arial" w:hAnsi="Arial" w:cs="Arial"/>
          <w:sz w:val="24"/>
          <w:szCs w:val="24"/>
        </w:rPr>
        <w:t xml:space="preserve"> the Aquatic and Arenas Recreation Project.</w:t>
      </w:r>
    </w:p>
    <w:p w14:paraId="7AD6DA7E" w14:textId="1F89116E" w:rsidR="00445C0A" w:rsidRDefault="00445C0A" w:rsidP="00EC1970">
      <w:pPr>
        <w:pStyle w:val="NoSpacing"/>
        <w:jc w:val="both"/>
        <w:rPr>
          <w:rFonts w:ascii="Arial" w:hAnsi="Arial" w:cs="Arial"/>
          <w:sz w:val="24"/>
          <w:szCs w:val="24"/>
        </w:rPr>
      </w:pPr>
    </w:p>
    <w:p w14:paraId="686E73F6" w14:textId="6ADD12DE" w:rsidR="00445C0A" w:rsidRPr="002F31A5" w:rsidRDefault="00445C0A" w:rsidP="00EC1970">
      <w:pPr>
        <w:pStyle w:val="NoSpacing"/>
        <w:jc w:val="both"/>
        <w:rPr>
          <w:rFonts w:ascii="Arial" w:hAnsi="Arial" w:cs="Arial"/>
          <w:b/>
          <w:bCs/>
          <w:sz w:val="24"/>
          <w:szCs w:val="24"/>
        </w:rPr>
      </w:pPr>
      <w:r w:rsidRPr="002F31A5">
        <w:rPr>
          <w:rFonts w:ascii="Arial" w:hAnsi="Arial" w:cs="Arial"/>
          <w:b/>
          <w:bCs/>
          <w:sz w:val="24"/>
          <w:szCs w:val="24"/>
        </w:rPr>
        <w:t>Members/Composition:</w:t>
      </w:r>
    </w:p>
    <w:p w14:paraId="3E29C5C9" w14:textId="639582AA" w:rsidR="00445C0A" w:rsidRDefault="00445C0A" w:rsidP="00EC1970">
      <w:pPr>
        <w:pStyle w:val="NoSpacing"/>
        <w:jc w:val="both"/>
        <w:rPr>
          <w:rFonts w:ascii="Arial" w:hAnsi="Arial" w:cs="Arial"/>
          <w:sz w:val="24"/>
          <w:szCs w:val="24"/>
        </w:rPr>
      </w:pPr>
    </w:p>
    <w:p w14:paraId="79C29B01" w14:textId="5CC69A46" w:rsidR="00445C0A" w:rsidRDefault="00250583" w:rsidP="00EC1970">
      <w:pPr>
        <w:pStyle w:val="NoSpacing"/>
        <w:jc w:val="both"/>
        <w:rPr>
          <w:rFonts w:ascii="Arial" w:hAnsi="Arial" w:cs="Arial"/>
          <w:sz w:val="24"/>
          <w:szCs w:val="24"/>
        </w:rPr>
      </w:pPr>
      <w:r>
        <w:rPr>
          <w:rFonts w:ascii="Arial" w:hAnsi="Arial" w:cs="Arial"/>
          <w:sz w:val="24"/>
          <w:szCs w:val="24"/>
        </w:rPr>
        <w:t>Mayor Greg Dionne, Co-Chair</w:t>
      </w:r>
    </w:p>
    <w:p w14:paraId="4A194825" w14:textId="35180711" w:rsidR="00250583" w:rsidRDefault="00250583" w:rsidP="00EC1970">
      <w:pPr>
        <w:pStyle w:val="NoSpacing"/>
        <w:jc w:val="both"/>
        <w:rPr>
          <w:rFonts w:ascii="Arial" w:hAnsi="Arial" w:cs="Arial"/>
          <w:sz w:val="24"/>
          <w:szCs w:val="24"/>
        </w:rPr>
      </w:pPr>
      <w:proofErr w:type="spellStart"/>
      <w:r>
        <w:rPr>
          <w:rFonts w:ascii="Arial" w:hAnsi="Arial" w:cs="Arial"/>
          <w:sz w:val="24"/>
          <w:szCs w:val="24"/>
        </w:rPr>
        <w:t>Councillor</w:t>
      </w:r>
      <w:proofErr w:type="spellEnd"/>
      <w:r>
        <w:rPr>
          <w:rFonts w:ascii="Arial" w:hAnsi="Arial" w:cs="Arial"/>
          <w:sz w:val="24"/>
          <w:szCs w:val="24"/>
        </w:rPr>
        <w:t xml:space="preserve"> Don Cody, Co-Chair</w:t>
      </w:r>
    </w:p>
    <w:p w14:paraId="0B67E7AE" w14:textId="507C588A" w:rsidR="00445C0A" w:rsidRDefault="002F31A5" w:rsidP="00EC1970">
      <w:pPr>
        <w:pStyle w:val="NoSpacing"/>
        <w:jc w:val="both"/>
        <w:rPr>
          <w:rFonts w:ascii="Arial" w:hAnsi="Arial" w:cs="Arial"/>
          <w:sz w:val="24"/>
          <w:szCs w:val="24"/>
        </w:rPr>
      </w:pPr>
      <w:r>
        <w:rPr>
          <w:rFonts w:ascii="Arial" w:hAnsi="Arial" w:cs="Arial"/>
          <w:sz w:val="24"/>
          <w:szCs w:val="24"/>
        </w:rPr>
        <w:t>3+</w:t>
      </w:r>
      <w:r w:rsidR="00445C0A">
        <w:rPr>
          <w:rFonts w:ascii="Arial" w:hAnsi="Arial" w:cs="Arial"/>
          <w:sz w:val="24"/>
          <w:szCs w:val="24"/>
        </w:rPr>
        <w:t xml:space="preserve"> – Member</w:t>
      </w:r>
      <w:r>
        <w:rPr>
          <w:rFonts w:ascii="Arial" w:hAnsi="Arial" w:cs="Arial"/>
          <w:sz w:val="24"/>
          <w:szCs w:val="24"/>
        </w:rPr>
        <w:t>s</w:t>
      </w:r>
      <w:r w:rsidR="00445C0A">
        <w:rPr>
          <w:rFonts w:ascii="Arial" w:hAnsi="Arial" w:cs="Arial"/>
          <w:sz w:val="24"/>
          <w:szCs w:val="24"/>
        </w:rPr>
        <w:t xml:space="preserve"> at Large</w:t>
      </w:r>
    </w:p>
    <w:p w14:paraId="1C98DDE3" w14:textId="66B94ABD" w:rsidR="00445C0A" w:rsidRDefault="00445C0A" w:rsidP="00EC1970">
      <w:pPr>
        <w:pStyle w:val="NoSpacing"/>
        <w:jc w:val="both"/>
        <w:rPr>
          <w:rFonts w:ascii="Arial" w:hAnsi="Arial" w:cs="Arial"/>
          <w:sz w:val="24"/>
          <w:szCs w:val="24"/>
        </w:rPr>
      </w:pPr>
    </w:p>
    <w:p w14:paraId="6D7522E1" w14:textId="4D5D793A" w:rsidR="00445C0A" w:rsidRDefault="00445C0A" w:rsidP="00EC1970">
      <w:pPr>
        <w:pStyle w:val="NoSpacing"/>
        <w:jc w:val="both"/>
        <w:rPr>
          <w:rFonts w:ascii="Arial" w:hAnsi="Arial" w:cs="Arial"/>
          <w:sz w:val="24"/>
          <w:szCs w:val="24"/>
        </w:rPr>
      </w:pPr>
      <w:r>
        <w:rPr>
          <w:rFonts w:ascii="Arial" w:hAnsi="Arial" w:cs="Arial"/>
          <w:sz w:val="24"/>
          <w:szCs w:val="24"/>
        </w:rPr>
        <w:t>Member</w:t>
      </w:r>
      <w:r w:rsidR="002F31A5">
        <w:rPr>
          <w:rFonts w:ascii="Arial" w:hAnsi="Arial" w:cs="Arial"/>
          <w:sz w:val="24"/>
          <w:szCs w:val="24"/>
        </w:rPr>
        <w:t>s</w:t>
      </w:r>
      <w:r>
        <w:rPr>
          <w:rFonts w:ascii="Arial" w:hAnsi="Arial" w:cs="Arial"/>
          <w:sz w:val="24"/>
          <w:szCs w:val="24"/>
        </w:rPr>
        <w:t xml:space="preserve"> at Large selected with preference in the following areas:</w:t>
      </w:r>
    </w:p>
    <w:p w14:paraId="3DEEAC2D" w14:textId="085015FD" w:rsidR="00445C0A" w:rsidRDefault="00445C0A" w:rsidP="00EC1970">
      <w:pPr>
        <w:pStyle w:val="NoSpacing"/>
        <w:jc w:val="both"/>
        <w:rPr>
          <w:rFonts w:ascii="Arial" w:hAnsi="Arial" w:cs="Arial"/>
          <w:sz w:val="24"/>
          <w:szCs w:val="24"/>
        </w:rPr>
      </w:pPr>
    </w:p>
    <w:p w14:paraId="26EF3D87" w14:textId="5202A7EE" w:rsidR="006E4D6A" w:rsidRDefault="002F31A5" w:rsidP="00EC1970">
      <w:pPr>
        <w:pStyle w:val="NoSpacing"/>
        <w:numPr>
          <w:ilvl w:val="0"/>
          <w:numId w:val="1"/>
        </w:numPr>
        <w:jc w:val="both"/>
        <w:rPr>
          <w:rFonts w:ascii="Arial" w:hAnsi="Arial" w:cs="Arial"/>
          <w:sz w:val="24"/>
          <w:szCs w:val="24"/>
        </w:rPr>
      </w:pPr>
      <w:r>
        <w:rPr>
          <w:rFonts w:ascii="Arial" w:hAnsi="Arial" w:cs="Arial"/>
          <w:sz w:val="24"/>
          <w:szCs w:val="24"/>
        </w:rPr>
        <w:t>Business and/or Community Leadership</w:t>
      </w:r>
    </w:p>
    <w:p w14:paraId="1CE8097E" w14:textId="4AF12F4D" w:rsidR="002F31A5" w:rsidRDefault="002F31A5" w:rsidP="00EC1970">
      <w:pPr>
        <w:pStyle w:val="NoSpacing"/>
        <w:numPr>
          <w:ilvl w:val="0"/>
          <w:numId w:val="1"/>
        </w:numPr>
        <w:jc w:val="both"/>
        <w:rPr>
          <w:rFonts w:ascii="Arial" w:hAnsi="Arial" w:cs="Arial"/>
          <w:sz w:val="24"/>
          <w:szCs w:val="24"/>
        </w:rPr>
      </w:pPr>
      <w:r>
        <w:rPr>
          <w:rFonts w:ascii="Arial" w:hAnsi="Arial" w:cs="Arial"/>
          <w:sz w:val="24"/>
          <w:szCs w:val="24"/>
        </w:rPr>
        <w:t>Previous involvement with major capital fundraising initiatives</w:t>
      </w:r>
    </w:p>
    <w:p w14:paraId="21B06EA6" w14:textId="761435F7" w:rsidR="002F31A5" w:rsidRDefault="002F31A5" w:rsidP="00EC1970">
      <w:pPr>
        <w:pStyle w:val="NoSpacing"/>
        <w:numPr>
          <w:ilvl w:val="0"/>
          <w:numId w:val="1"/>
        </w:numPr>
        <w:jc w:val="both"/>
        <w:rPr>
          <w:rFonts w:ascii="Arial" w:hAnsi="Arial" w:cs="Arial"/>
          <w:sz w:val="24"/>
          <w:szCs w:val="24"/>
        </w:rPr>
      </w:pPr>
      <w:r>
        <w:rPr>
          <w:rFonts w:ascii="Arial" w:hAnsi="Arial" w:cs="Arial"/>
          <w:sz w:val="24"/>
          <w:szCs w:val="24"/>
        </w:rPr>
        <w:t>Marketing/promotions</w:t>
      </w:r>
    </w:p>
    <w:p w14:paraId="24022F21" w14:textId="0C18C667" w:rsidR="006E4D6A" w:rsidRDefault="006E4D6A" w:rsidP="00EC1970">
      <w:pPr>
        <w:pStyle w:val="NoSpacing"/>
        <w:numPr>
          <w:ilvl w:val="0"/>
          <w:numId w:val="1"/>
        </w:numPr>
        <w:jc w:val="both"/>
        <w:rPr>
          <w:rFonts w:ascii="Arial" w:hAnsi="Arial" w:cs="Arial"/>
          <w:sz w:val="24"/>
          <w:szCs w:val="24"/>
        </w:rPr>
      </w:pPr>
      <w:r>
        <w:rPr>
          <w:rFonts w:ascii="Arial" w:hAnsi="Arial" w:cs="Arial"/>
          <w:sz w:val="24"/>
          <w:szCs w:val="24"/>
        </w:rPr>
        <w:t>Visionary</w:t>
      </w:r>
    </w:p>
    <w:p w14:paraId="1CA46DAC" w14:textId="67541045" w:rsidR="00445C0A" w:rsidRDefault="00445C0A" w:rsidP="00EC1970">
      <w:pPr>
        <w:pStyle w:val="NoSpacing"/>
        <w:jc w:val="both"/>
        <w:rPr>
          <w:rFonts w:ascii="Arial" w:hAnsi="Arial" w:cs="Arial"/>
          <w:sz w:val="24"/>
          <w:szCs w:val="24"/>
        </w:rPr>
      </w:pPr>
    </w:p>
    <w:p w14:paraId="1F0103E8" w14:textId="6DE5E2BC" w:rsidR="006E4D6A" w:rsidRPr="006E4D6A" w:rsidRDefault="006E4D6A" w:rsidP="00EC1970">
      <w:pPr>
        <w:pStyle w:val="NoSpacing"/>
        <w:jc w:val="both"/>
        <w:rPr>
          <w:rFonts w:ascii="Arial" w:hAnsi="Arial" w:cs="Arial"/>
          <w:b/>
          <w:bCs/>
          <w:sz w:val="24"/>
          <w:szCs w:val="24"/>
        </w:rPr>
      </w:pPr>
      <w:r w:rsidRPr="006E4D6A">
        <w:rPr>
          <w:rFonts w:ascii="Arial" w:hAnsi="Arial" w:cs="Arial"/>
          <w:b/>
          <w:bCs/>
          <w:sz w:val="24"/>
          <w:szCs w:val="24"/>
        </w:rPr>
        <w:t>Membership:</w:t>
      </w:r>
    </w:p>
    <w:p w14:paraId="27383CFC" w14:textId="33885E99" w:rsidR="006E4D6A" w:rsidRDefault="006E4D6A" w:rsidP="00EC1970">
      <w:pPr>
        <w:pStyle w:val="NoSpacing"/>
        <w:jc w:val="both"/>
        <w:rPr>
          <w:rFonts w:ascii="Arial" w:hAnsi="Arial" w:cs="Arial"/>
          <w:sz w:val="24"/>
          <w:szCs w:val="24"/>
        </w:rPr>
      </w:pPr>
    </w:p>
    <w:p w14:paraId="11A1DF43" w14:textId="6B4EDB29" w:rsidR="006E4D6A" w:rsidRDefault="00EC1970" w:rsidP="00EC1970">
      <w:pPr>
        <w:pStyle w:val="NoSpacing"/>
        <w:jc w:val="both"/>
        <w:rPr>
          <w:rFonts w:ascii="Arial" w:hAnsi="Arial" w:cs="Arial"/>
          <w:sz w:val="24"/>
          <w:szCs w:val="24"/>
        </w:rPr>
      </w:pPr>
      <w:r>
        <w:rPr>
          <w:rFonts w:ascii="Arial" w:hAnsi="Arial" w:cs="Arial"/>
          <w:sz w:val="24"/>
          <w:szCs w:val="24"/>
        </w:rPr>
        <w:t>3-year</w:t>
      </w:r>
      <w:r w:rsidR="006E4D6A">
        <w:rPr>
          <w:rFonts w:ascii="Arial" w:hAnsi="Arial" w:cs="Arial"/>
          <w:sz w:val="24"/>
          <w:szCs w:val="24"/>
        </w:rPr>
        <w:t xml:space="preserve"> term</w:t>
      </w:r>
      <w:r>
        <w:rPr>
          <w:rFonts w:ascii="Arial" w:hAnsi="Arial" w:cs="Arial"/>
          <w:sz w:val="24"/>
          <w:szCs w:val="24"/>
        </w:rPr>
        <w:t>.</w:t>
      </w:r>
      <w:r w:rsidR="006E4D6A">
        <w:rPr>
          <w:rFonts w:ascii="Arial" w:hAnsi="Arial" w:cs="Arial"/>
          <w:sz w:val="24"/>
          <w:szCs w:val="24"/>
        </w:rPr>
        <w:t xml:space="preserve"> </w:t>
      </w:r>
    </w:p>
    <w:p w14:paraId="583C40FB" w14:textId="1A95B78D" w:rsidR="006E4D6A" w:rsidRDefault="006E4D6A" w:rsidP="00EC1970">
      <w:pPr>
        <w:pStyle w:val="NoSpacing"/>
        <w:jc w:val="both"/>
        <w:rPr>
          <w:rFonts w:ascii="Arial" w:hAnsi="Arial" w:cs="Arial"/>
          <w:sz w:val="24"/>
          <w:szCs w:val="24"/>
        </w:rPr>
      </w:pPr>
    </w:p>
    <w:p w14:paraId="1EAA81BD" w14:textId="6B624C5A" w:rsidR="006E4D6A" w:rsidRDefault="006E4D6A" w:rsidP="00EC1970">
      <w:pPr>
        <w:pStyle w:val="NoSpacing"/>
        <w:jc w:val="both"/>
        <w:rPr>
          <w:rFonts w:ascii="Arial" w:hAnsi="Arial" w:cs="Arial"/>
          <w:sz w:val="24"/>
          <w:szCs w:val="24"/>
        </w:rPr>
      </w:pPr>
      <w:r>
        <w:rPr>
          <w:rFonts w:ascii="Arial" w:hAnsi="Arial" w:cs="Arial"/>
          <w:sz w:val="24"/>
          <w:szCs w:val="24"/>
        </w:rPr>
        <w:t xml:space="preserve">The </w:t>
      </w:r>
      <w:r w:rsidR="00250583">
        <w:rPr>
          <w:rFonts w:ascii="Arial" w:hAnsi="Arial" w:cs="Arial"/>
          <w:sz w:val="24"/>
          <w:szCs w:val="24"/>
        </w:rPr>
        <w:t>Co-</w:t>
      </w:r>
      <w:r>
        <w:rPr>
          <w:rFonts w:ascii="Arial" w:hAnsi="Arial" w:cs="Arial"/>
          <w:sz w:val="24"/>
          <w:szCs w:val="24"/>
        </w:rPr>
        <w:t>Chair</w:t>
      </w:r>
      <w:r w:rsidR="00250583">
        <w:rPr>
          <w:rFonts w:ascii="Arial" w:hAnsi="Arial" w:cs="Arial"/>
          <w:sz w:val="24"/>
          <w:szCs w:val="24"/>
        </w:rPr>
        <w:t>s</w:t>
      </w:r>
      <w:r>
        <w:rPr>
          <w:rFonts w:ascii="Arial" w:hAnsi="Arial" w:cs="Arial"/>
          <w:sz w:val="24"/>
          <w:szCs w:val="24"/>
        </w:rPr>
        <w:t xml:space="preserve"> will be member</w:t>
      </w:r>
      <w:r w:rsidR="00250583">
        <w:rPr>
          <w:rFonts w:ascii="Arial" w:hAnsi="Arial" w:cs="Arial"/>
          <w:sz w:val="24"/>
          <w:szCs w:val="24"/>
        </w:rPr>
        <w:t>s</w:t>
      </w:r>
      <w:r>
        <w:rPr>
          <w:rFonts w:ascii="Arial" w:hAnsi="Arial" w:cs="Arial"/>
          <w:sz w:val="24"/>
          <w:szCs w:val="24"/>
        </w:rPr>
        <w:t xml:space="preserve"> of Council recommended by the Mayor and approved by City Council.</w:t>
      </w:r>
    </w:p>
    <w:p w14:paraId="5315366D" w14:textId="6FD5D12E" w:rsidR="006E4D6A" w:rsidRDefault="006E4D6A" w:rsidP="00EC1970">
      <w:pPr>
        <w:pStyle w:val="NoSpacing"/>
        <w:jc w:val="both"/>
        <w:rPr>
          <w:rFonts w:ascii="Arial" w:hAnsi="Arial" w:cs="Arial"/>
          <w:sz w:val="24"/>
          <w:szCs w:val="24"/>
        </w:rPr>
      </w:pPr>
    </w:p>
    <w:p w14:paraId="78C6CCE4" w14:textId="38777767" w:rsidR="006E4D6A" w:rsidRDefault="006E4D6A" w:rsidP="00EC1970">
      <w:pPr>
        <w:pStyle w:val="NoSpacing"/>
        <w:jc w:val="both"/>
        <w:rPr>
          <w:rFonts w:ascii="Arial" w:hAnsi="Arial" w:cs="Arial"/>
          <w:sz w:val="24"/>
          <w:szCs w:val="24"/>
        </w:rPr>
      </w:pPr>
      <w:r>
        <w:rPr>
          <w:rFonts w:ascii="Arial" w:hAnsi="Arial" w:cs="Arial"/>
          <w:sz w:val="24"/>
          <w:szCs w:val="24"/>
        </w:rPr>
        <w:t>The City Manager will be the Advisory Official.</w:t>
      </w:r>
    </w:p>
    <w:p w14:paraId="5A2C78A4" w14:textId="771D1DB1" w:rsidR="006E4D6A" w:rsidRDefault="006E4D6A" w:rsidP="00EC1970">
      <w:pPr>
        <w:pStyle w:val="NoSpacing"/>
        <w:jc w:val="both"/>
        <w:rPr>
          <w:rFonts w:ascii="Arial" w:hAnsi="Arial" w:cs="Arial"/>
          <w:sz w:val="24"/>
          <w:szCs w:val="24"/>
        </w:rPr>
      </w:pPr>
    </w:p>
    <w:p w14:paraId="330901A4" w14:textId="042582A9" w:rsidR="006E4D6A" w:rsidRDefault="006E4D6A" w:rsidP="00EC1970">
      <w:pPr>
        <w:pStyle w:val="NoSpacing"/>
        <w:jc w:val="both"/>
        <w:rPr>
          <w:rFonts w:ascii="Arial" w:hAnsi="Arial" w:cs="Arial"/>
          <w:sz w:val="24"/>
          <w:szCs w:val="24"/>
        </w:rPr>
      </w:pPr>
      <w:r>
        <w:rPr>
          <w:rFonts w:ascii="Arial" w:hAnsi="Arial" w:cs="Arial"/>
          <w:sz w:val="24"/>
          <w:szCs w:val="24"/>
        </w:rPr>
        <w:t>The Mayor’s Office will serve as the Secretary to the Committee.</w:t>
      </w:r>
    </w:p>
    <w:p w14:paraId="2E123A94" w14:textId="0C5E078D" w:rsidR="006E4D6A" w:rsidRDefault="006E4D6A" w:rsidP="00EC1970">
      <w:pPr>
        <w:pStyle w:val="NoSpacing"/>
        <w:jc w:val="both"/>
        <w:rPr>
          <w:rFonts w:ascii="Arial" w:hAnsi="Arial" w:cs="Arial"/>
          <w:sz w:val="24"/>
          <w:szCs w:val="24"/>
        </w:rPr>
      </w:pPr>
    </w:p>
    <w:p w14:paraId="0E546027" w14:textId="5B3B21EE" w:rsidR="006E4D6A" w:rsidRPr="006E4D6A" w:rsidRDefault="006E4D6A" w:rsidP="00EC1970">
      <w:pPr>
        <w:pStyle w:val="NoSpacing"/>
        <w:jc w:val="both"/>
        <w:rPr>
          <w:rFonts w:ascii="Arial" w:hAnsi="Arial" w:cs="Arial"/>
          <w:b/>
          <w:bCs/>
          <w:sz w:val="24"/>
          <w:szCs w:val="24"/>
        </w:rPr>
      </w:pPr>
      <w:r w:rsidRPr="006E4D6A">
        <w:rPr>
          <w:rFonts w:ascii="Arial" w:hAnsi="Arial" w:cs="Arial"/>
          <w:b/>
          <w:bCs/>
          <w:sz w:val="24"/>
          <w:szCs w:val="24"/>
        </w:rPr>
        <w:t>Mandate:</w:t>
      </w:r>
    </w:p>
    <w:p w14:paraId="06918A4C" w14:textId="18732921" w:rsidR="006E4D6A" w:rsidRDefault="006E4D6A" w:rsidP="00EC1970">
      <w:pPr>
        <w:pStyle w:val="NoSpacing"/>
        <w:jc w:val="both"/>
        <w:rPr>
          <w:rFonts w:ascii="Arial" w:hAnsi="Arial" w:cs="Arial"/>
          <w:sz w:val="24"/>
          <w:szCs w:val="24"/>
        </w:rPr>
      </w:pPr>
    </w:p>
    <w:p w14:paraId="14FD8E37" w14:textId="639F9859" w:rsidR="006E4D6A" w:rsidRDefault="006E4D6A" w:rsidP="00EC1970">
      <w:pPr>
        <w:pStyle w:val="NoSpacing"/>
        <w:jc w:val="both"/>
        <w:rPr>
          <w:rFonts w:ascii="Arial" w:hAnsi="Arial" w:cs="Arial"/>
          <w:sz w:val="24"/>
          <w:szCs w:val="24"/>
        </w:rPr>
      </w:pPr>
      <w:r>
        <w:rPr>
          <w:rFonts w:ascii="Arial" w:hAnsi="Arial" w:cs="Arial"/>
          <w:sz w:val="24"/>
          <w:szCs w:val="24"/>
        </w:rPr>
        <w:t>With respect to all matters within the Committee’s policy areas, the mandate of the Committee is:</w:t>
      </w:r>
    </w:p>
    <w:p w14:paraId="2E57241F" w14:textId="4FA2411E" w:rsidR="006E4D6A" w:rsidRDefault="002F31A5" w:rsidP="00EC1970">
      <w:pPr>
        <w:pStyle w:val="ListParagraph"/>
        <w:numPr>
          <w:ilvl w:val="0"/>
          <w:numId w:val="3"/>
        </w:numPr>
        <w:spacing w:after="0"/>
        <w:jc w:val="both"/>
        <w:rPr>
          <w:rFonts w:cs="Arial"/>
          <w:szCs w:val="24"/>
        </w:rPr>
      </w:pPr>
      <w:r>
        <w:rPr>
          <w:rFonts w:cs="Arial"/>
          <w:szCs w:val="24"/>
        </w:rPr>
        <w:t>Establish realistic sponsorship and community fundraising targets;</w:t>
      </w:r>
    </w:p>
    <w:p w14:paraId="1EA90553" w14:textId="1D4FAA17" w:rsidR="002F31A5" w:rsidRDefault="002F31A5" w:rsidP="00EC1970">
      <w:pPr>
        <w:pStyle w:val="ListParagraph"/>
        <w:numPr>
          <w:ilvl w:val="0"/>
          <w:numId w:val="3"/>
        </w:numPr>
        <w:spacing w:after="0"/>
        <w:jc w:val="both"/>
        <w:rPr>
          <w:rFonts w:cs="Arial"/>
          <w:szCs w:val="24"/>
        </w:rPr>
      </w:pPr>
      <w:r>
        <w:rPr>
          <w:rFonts w:cs="Arial"/>
          <w:szCs w:val="24"/>
        </w:rPr>
        <w:t>Develop a donor recognition program that appropriately acknowledges differing levels of corporate and private contributions;</w:t>
      </w:r>
    </w:p>
    <w:p w14:paraId="143CEA02" w14:textId="0DA1C3F8" w:rsidR="002F31A5" w:rsidRDefault="002F31A5" w:rsidP="00EC1970">
      <w:pPr>
        <w:pStyle w:val="ListParagraph"/>
        <w:numPr>
          <w:ilvl w:val="0"/>
          <w:numId w:val="3"/>
        </w:numPr>
        <w:spacing w:after="0"/>
        <w:jc w:val="both"/>
        <w:rPr>
          <w:rFonts w:cs="Arial"/>
          <w:szCs w:val="24"/>
        </w:rPr>
      </w:pPr>
      <w:r>
        <w:rPr>
          <w:rFonts w:cs="Arial"/>
          <w:szCs w:val="24"/>
        </w:rPr>
        <w:lastRenderedPageBreak/>
        <w:t>In cooperation with the Steering Committee, create a sponsorship program that could enable naming rights to specific components of the facility;</w:t>
      </w:r>
    </w:p>
    <w:p w14:paraId="11E7B3F9" w14:textId="2C5E4761" w:rsidR="002F31A5" w:rsidRDefault="002F31A5" w:rsidP="00EC1970">
      <w:pPr>
        <w:pStyle w:val="ListParagraph"/>
        <w:numPr>
          <w:ilvl w:val="0"/>
          <w:numId w:val="3"/>
        </w:numPr>
        <w:spacing w:after="0"/>
        <w:jc w:val="both"/>
        <w:rPr>
          <w:rFonts w:cs="Arial"/>
          <w:szCs w:val="24"/>
        </w:rPr>
      </w:pPr>
      <w:r>
        <w:rPr>
          <w:rFonts w:cs="Arial"/>
          <w:szCs w:val="24"/>
        </w:rPr>
        <w:t>Develop a funding contract between the donor and City in the event requests are received for multi-year contribution commitments.  The contract will lay out rules and responsibilities of both parties.</w:t>
      </w:r>
    </w:p>
    <w:p w14:paraId="26EEA741" w14:textId="7C9391D9" w:rsidR="002F31A5" w:rsidRDefault="002F31A5" w:rsidP="00EC1970">
      <w:pPr>
        <w:pStyle w:val="ListParagraph"/>
        <w:numPr>
          <w:ilvl w:val="0"/>
          <w:numId w:val="3"/>
        </w:numPr>
        <w:spacing w:after="0"/>
        <w:jc w:val="both"/>
        <w:rPr>
          <w:rFonts w:cs="Arial"/>
          <w:szCs w:val="24"/>
        </w:rPr>
      </w:pPr>
      <w:r>
        <w:rPr>
          <w:rFonts w:cs="Arial"/>
          <w:szCs w:val="24"/>
        </w:rPr>
        <w:t>With assistance from the project Steering Committee identify potential “value in kind” contributions for the Project;</w:t>
      </w:r>
    </w:p>
    <w:p w14:paraId="444F2466" w14:textId="44D5A829" w:rsidR="002F31A5" w:rsidRDefault="002F31A5" w:rsidP="00EC1970">
      <w:pPr>
        <w:pStyle w:val="ListParagraph"/>
        <w:numPr>
          <w:ilvl w:val="0"/>
          <w:numId w:val="3"/>
        </w:numPr>
        <w:spacing w:after="0"/>
        <w:jc w:val="both"/>
        <w:rPr>
          <w:rFonts w:cs="Arial"/>
          <w:szCs w:val="24"/>
        </w:rPr>
      </w:pPr>
      <w:r>
        <w:rPr>
          <w:rFonts w:cs="Arial"/>
          <w:szCs w:val="24"/>
        </w:rPr>
        <w:t>Outline an integrated advertising and communications strategy that aims to build awareness of fundraising efforts; and</w:t>
      </w:r>
    </w:p>
    <w:p w14:paraId="53A0FAF8" w14:textId="6CEB8578" w:rsidR="002F31A5" w:rsidRPr="006E4D6A" w:rsidRDefault="002F31A5" w:rsidP="00EC1970">
      <w:pPr>
        <w:pStyle w:val="ListParagraph"/>
        <w:numPr>
          <w:ilvl w:val="0"/>
          <w:numId w:val="3"/>
        </w:numPr>
        <w:spacing w:after="0"/>
        <w:jc w:val="both"/>
        <w:rPr>
          <w:rFonts w:cs="Arial"/>
          <w:szCs w:val="24"/>
        </w:rPr>
      </w:pPr>
      <w:r>
        <w:rPr>
          <w:rFonts w:cs="Arial"/>
          <w:szCs w:val="24"/>
        </w:rPr>
        <w:t>Develop a strategy and schedule for special community events to raise awareness of project fundraising efforts and objectives.</w:t>
      </w:r>
    </w:p>
    <w:p w14:paraId="636E8E17" w14:textId="77777777" w:rsidR="006E4D6A" w:rsidRDefault="006E4D6A" w:rsidP="00EC1970">
      <w:pPr>
        <w:spacing w:after="0"/>
        <w:ind w:left="360"/>
        <w:jc w:val="both"/>
        <w:rPr>
          <w:rFonts w:cs="Arial"/>
          <w:szCs w:val="24"/>
          <w:lang w:val="en-CA"/>
        </w:rPr>
      </w:pPr>
    </w:p>
    <w:p w14:paraId="60117C2C" w14:textId="226B9F99" w:rsidR="006E4D6A" w:rsidRPr="006E4D6A" w:rsidRDefault="006E4D6A" w:rsidP="00EC1970">
      <w:pPr>
        <w:spacing w:after="0"/>
        <w:ind w:left="360"/>
        <w:jc w:val="both"/>
        <w:rPr>
          <w:rFonts w:ascii="Arial" w:hAnsi="Arial" w:cs="Arial"/>
          <w:sz w:val="24"/>
          <w:szCs w:val="28"/>
        </w:rPr>
      </w:pPr>
      <w:r w:rsidRPr="006E4D6A">
        <w:rPr>
          <w:rFonts w:ascii="Arial" w:hAnsi="Arial" w:cs="Arial"/>
          <w:sz w:val="24"/>
          <w:szCs w:val="28"/>
        </w:rPr>
        <w:t xml:space="preserve">Recognizing that some of the information shared in the course of the project may be sensitive, and when used outside of the project team may jeopardize the integrity of the project’s results, </w:t>
      </w:r>
      <w:r>
        <w:rPr>
          <w:rFonts w:ascii="Arial" w:hAnsi="Arial" w:cs="Arial"/>
          <w:sz w:val="24"/>
          <w:szCs w:val="28"/>
        </w:rPr>
        <w:t xml:space="preserve">the Committee will </w:t>
      </w:r>
      <w:r w:rsidRPr="006E4D6A">
        <w:rPr>
          <w:rFonts w:ascii="Arial" w:hAnsi="Arial" w:cs="Arial"/>
          <w:sz w:val="24"/>
          <w:szCs w:val="28"/>
        </w:rPr>
        <w:t>be subject to City of Prince Albert policies related to code of conduct, confidentiality and conflict of interest.</w:t>
      </w:r>
    </w:p>
    <w:p w14:paraId="40DD81BE" w14:textId="2C28656D" w:rsidR="006E4D6A" w:rsidRDefault="006E4D6A" w:rsidP="00EC1970">
      <w:pPr>
        <w:pStyle w:val="NoSpacing"/>
        <w:jc w:val="both"/>
        <w:rPr>
          <w:rFonts w:ascii="Arial" w:hAnsi="Arial" w:cs="Arial"/>
          <w:sz w:val="28"/>
          <w:szCs w:val="28"/>
          <w:lang w:val="en-CA"/>
        </w:rPr>
      </w:pPr>
    </w:p>
    <w:p w14:paraId="24C7DBA5" w14:textId="4A60113A" w:rsidR="006E4D6A" w:rsidRPr="006E4D6A" w:rsidRDefault="006E4D6A" w:rsidP="00EC1970">
      <w:pPr>
        <w:pStyle w:val="NoSpacing"/>
        <w:jc w:val="both"/>
        <w:rPr>
          <w:rFonts w:ascii="Arial" w:hAnsi="Arial" w:cs="Arial"/>
          <w:b/>
          <w:bCs/>
          <w:sz w:val="24"/>
          <w:szCs w:val="24"/>
          <w:lang w:val="en-CA"/>
        </w:rPr>
      </w:pPr>
      <w:r w:rsidRPr="006E4D6A">
        <w:rPr>
          <w:rFonts w:ascii="Arial" w:hAnsi="Arial" w:cs="Arial"/>
          <w:b/>
          <w:bCs/>
          <w:sz w:val="24"/>
          <w:szCs w:val="24"/>
          <w:lang w:val="en-CA"/>
        </w:rPr>
        <w:t>Policy Areas:</w:t>
      </w:r>
    </w:p>
    <w:p w14:paraId="6281AD58" w14:textId="23E4008E" w:rsidR="006E4D6A" w:rsidRDefault="006E4D6A" w:rsidP="00EC1970">
      <w:pPr>
        <w:pStyle w:val="NoSpacing"/>
        <w:jc w:val="both"/>
        <w:rPr>
          <w:rFonts w:ascii="Arial" w:hAnsi="Arial" w:cs="Arial"/>
          <w:sz w:val="24"/>
          <w:szCs w:val="24"/>
          <w:lang w:val="en-CA"/>
        </w:rPr>
      </w:pPr>
    </w:p>
    <w:p w14:paraId="7CF61D86" w14:textId="07BEEF16" w:rsidR="006E4D6A" w:rsidRDefault="006E4D6A" w:rsidP="00EC1970">
      <w:pPr>
        <w:pStyle w:val="NoSpacing"/>
        <w:jc w:val="both"/>
        <w:rPr>
          <w:rFonts w:ascii="Arial" w:hAnsi="Arial" w:cs="Arial"/>
          <w:sz w:val="24"/>
          <w:szCs w:val="24"/>
          <w:lang w:val="en-CA"/>
        </w:rPr>
      </w:pPr>
      <w:r>
        <w:rPr>
          <w:rFonts w:ascii="Arial" w:hAnsi="Arial" w:cs="Arial"/>
          <w:sz w:val="24"/>
          <w:szCs w:val="24"/>
          <w:lang w:val="en-CA"/>
        </w:rPr>
        <w:t>The policy areas for this Committee include the following:</w:t>
      </w:r>
    </w:p>
    <w:p w14:paraId="42E6C2BC" w14:textId="29C9726D" w:rsidR="006E4D6A" w:rsidRDefault="006E4D6A" w:rsidP="00EC1970">
      <w:pPr>
        <w:pStyle w:val="NoSpacing"/>
        <w:jc w:val="both"/>
        <w:rPr>
          <w:rFonts w:ascii="Arial" w:hAnsi="Arial" w:cs="Arial"/>
          <w:sz w:val="24"/>
          <w:szCs w:val="24"/>
          <w:lang w:val="en-CA"/>
        </w:rPr>
      </w:pPr>
    </w:p>
    <w:p w14:paraId="3037880E" w14:textId="7E8E0C12"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Economic and future development;</w:t>
      </w:r>
    </w:p>
    <w:p w14:paraId="2A721017" w14:textId="2A96422D"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Tourism;</w:t>
      </w:r>
    </w:p>
    <w:p w14:paraId="6175946F" w14:textId="4DA3C0FD"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Communication and community engagement;</w:t>
      </w:r>
    </w:p>
    <w:p w14:paraId="4A502C7D" w14:textId="15D6664F" w:rsidR="006E4D6A" w:rsidRDefault="006E4D6A" w:rsidP="00EC1970">
      <w:pPr>
        <w:pStyle w:val="NoSpacing"/>
        <w:numPr>
          <w:ilvl w:val="0"/>
          <w:numId w:val="4"/>
        </w:numPr>
        <w:jc w:val="both"/>
        <w:rPr>
          <w:rFonts w:ascii="Arial" w:hAnsi="Arial" w:cs="Arial"/>
          <w:sz w:val="24"/>
          <w:szCs w:val="24"/>
          <w:lang w:val="en-CA"/>
        </w:rPr>
      </w:pPr>
      <w:r>
        <w:rPr>
          <w:rFonts w:ascii="Arial" w:hAnsi="Arial" w:cs="Arial"/>
          <w:sz w:val="24"/>
          <w:szCs w:val="24"/>
          <w:lang w:val="en-CA"/>
        </w:rPr>
        <w:t>Other Council directed initiatives.</w:t>
      </w:r>
    </w:p>
    <w:p w14:paraId="5D1FA13D" w14:textId="21799860" w:rsidR="006E4D6A" w:rsidRDefault="006E4D6A" w:rsidP="00EC1970">
      <w:pPr>
        <w:pStyle w:val="NoSpacing"/>
        <w:jc w:val="both"/>
        <w:rPr>
          <w:rFonts w:ascii="Arial" w:hAnsi="Arial" w:cs="Arial"/>
          <w:sz w:val="24"/>
          <w:szCs w:val="24"/>
          <w:lang w:val="en-CA"/>
        </w:rPr>
      </w:pPr>
    </w:p>
    <w:p w14:paraId="50D74DFA" w14:textId="56B141CA" w:rsidR="006E4D6A" w:rsidRPr="00EC1970" w:rsidRDefault="006E4D6A" w:rsidP="00EC1970">
      <w:pPr>
        <w:pStyle w:val="NoSpacing"/>
        <w:jc w:val="both"/>
        <w:rPr>
          <w:rFonts w:ascii="Arial" w:hAnsi="Arial" w:cs="Arial"/>
          <w:b/>
          <w:bCs/>
          <w:sz w:val="24"/>
          <w:szCs w:val="24"/>
          <w:lang w:val="en-CA"/>
        </w:rPr>
      </w:pPr>
      <w:r w:rsidRPr="00EC1970">
        <w:rPr>
          <w:rFonts w:ascii="Arial" w:hAnsi="Arial" w:cs="Arial"/>
          <w:b/>
          <w:bCs/>
          <w:sz w:val="24"/>
          <w:szCs w:val="24"/>
          <w:lang w:val="en-CA"/>
        </w:rPr>
        <w:t>Delegated Authority:</w:t>
      </w:r>
    </w:p>
    <w:p w14:paraId="6935C583" w14:textId="4EE71858" w:rsidR="006E4D6A" w:rsidRDefault="006E4D6A" w:rsidP="00EC1970">
      <w:pPr>
        <w:pStyle w:val="NoSpacing"/>
        <w:jc w:val="both"/>
        <w:rPr>
          <w:rFonts w:ascii="Arial" w:hAnsi="Arial" w:cs="Arial"/>
          <w:sz w:val="24"/>
          <w:szCs w:val="24"/>
          <w:lang w:val="en-CA"/>
        </w:rPr>
      </w:pPr>
    </w:p>
    <w:p w14:paraId="129DB513" w14:textId="3101965E" w:rsidR="006E4D6A" w:rsidRDefault="006E4D6A" w:rsidP="00EC1970">
      <w:pPr>
        <w:pStyle w:val="NoSpacing"/>
        <w:jc w:val="both"/>
        <w:rPr>
          <w:rFonts w:ascii="Arial" w:hAnsi="Arial" w:cs="Arial"/>
          <w:sz w:val="24"/>
          <w:szCs w:val="24"/>
          <w:lang w:val="en-CA"/>
        </w:rPr>
      </w:pPr>
      <w:r>
        <w:rPr>
          <w:rFonts w:ascii="Arial" w:hAnsi="Arial" w:cs="Arial"/>
          <w:sz w:val="24"/>
          <w:szCs w:val="24"/>
          <w:lang w:val="en-CA"/>
        </w:rPr>
        <w:t>The following powers and duties are delegated to this Committee:</w:t>
      </w:r>
    </w:p>
    <w:p w14:paraId="24F25C9B" w14:textId="00D77297" w:rsidR="006E4D6A" w:rsidRDefault="006E4D6A" w:rsidP="00EC1970">
      <w:pPr>
        <w:pStyle w:val="NoSpacing"/>
        <w:jc w:val="both"/>
        <w:rPr>
          <w:rFonts w:ascii="Arial" w:hAnsi="Arial" w:cs="Arial"/>
          <w:sz w:val="24"/>
          <w:szCs w:val="24"/>
          <w:lang w:val="en-CA"/>
        </w:rPr>
      </w:pPr>
    </w:p>
    <w:p w14:paraId="6453BAE2" w14:textId="53621B25" w:rsidR="006E4D6A" w:rsidRDefault="00EC1970" w:rsidP="00EC1970">
      <w:pPr>
        <w:pStyle w:val="NoSpacing"/>
        <w:numPr>
          <w:ilvl w:val="0"/>
          <w:numId w:val="5"/>
        </w:numPr>
        <w:jc w:val="both"/>
        <w:rPr>
          <w:rFonts w:ascii="Arial" w:hAnsi="Arial" w:cs="Arial"/>
          <w:sz w:val="24"/>
          <w:szCs w:val="24"/>
          <w:lang w:val="en-CA"/>
        </w:rPr>
      </w:pPr>
      <w:r>
        <w:rPr>
          <w:rFonts w:ascii="Arial" w:hAnsi="Arial" w:cs="Arial"/>
          <w:sz w:val="24"/>
          <w:szCs w:val="24"/>
          <w:lang w:val="en-CA"/>
        </w:rPr>
        <w:t>Formulation and</w:t>
      </w:r>
      <w:r w:rsidR="006E4D6A">
        <w:rPr>
          <w:rFonts w:ascii="Arial" w:hAnsi="Arial" w:cs="Arial"/>
          <w:sz w:val="24"/>
          <w:szCs w:val="24"/>
          <w:lang w:val="en-CA"/>
        </w:rPr>
        <w:t xml:space="preserve"> recommendation to City Council on matters </w:t>
      </w:r>
      <w:r w:rsidR="002F31A5">
        <w:rPr>
          <w:rFonts w:ascii="Arial" w:hAnsi="Arial" w:cs="Arial"/>
          <w:sz w:val="24"/>
          <w:szCs w:val="24"/>
          <w:lang w:val="en-CA"/>
        </w:rPr>
        <w:t xml:space="preserve">related to fundraising </w:t>
      </w:r>
      <w:r w:rsidR="006E4D6A">
        <w:rPr>
          <w:rFonts w:ascii="Arial" w:hAnsi="Arial" w:cs="Arial"/>
          <w:sz w:val="24"/>
          <w:szCs w:val="24"/>
          <w:lang w:val="en-CA"/>
        </w:rPr>
        <w:t xml:space="preserve">of </w:t>
      </w:r>
      <w:r>
        <w:rPr>
          <w:rFonts w:ascii="Arial" w:hAnsi="Arial" w:cs="Arial"/>
          <w:sz w:val="24"/>
          <w:szCs w:val="24"/>
          <w:lang w:val="en-CA"/>
        </w:rPr>
        <w:t>the Aquatic &amp; Arenas Recreation Project;</w:t>
      </w:r>
    </w:p>
    <w:p w14:paraId="1238D5DA" w14:textId="712F7DC6" w:rsidR="00EC1970" w:rsidRPr="00EC1970" w:rsidRDefault="00EC1970" w:rsidP="00EC1970">
      <w:pPr>
        <w:pStyle w:val="NoSpacing"/>
        <w:numPr>
          <w:ilvl w:val="0"/>
          <w:numId w:val="5"/>
        </w:numPr>
        <w:jc w:val="both"/>
        <w:rPr>
          <w:rFonts w:cs="Arial"/>
          <w:szCs w:val="24"/>
        </w:rPr>
      </w:pPr>
      <w:r w:rsidRPr="00EC1970">
        <w:rPr>
          <w:rFonts w:ascii="Arial" w:hAnsi="Arial" w:cs="Arial"/>
          <w:sz w:val="24"/>
          <w:szCs w:val="24"/>
          <w:lang w:val="en-CA"/>
        </w:rPr>
        <w:t xml:space="preserve">Consideration and recommendation on all </w:t>
      </w:r>
      <w:r w:rsidR="002F31A5">
        <w:rPr>
          <w:rFonts w:ascii="Arial" w:hAnsi="Arial" w:cs="Arial"/>
          <w:sz w:val="24"/>
          <w:szCs w:val="24"/>
          <w:lang w:val="en-CA"/>
        </w:rPr>
        <w:t xml:space="preserve">fundraising </w:t>
      </w:r>
      <w:r w:rsidRPr="00EC1970">
        <w:rPr>
          <w:rFonts w:ascii="Arial" w:hAnsi="Arial" w:cs="Arial"/>
          <w:sz w:val="24"/>
          <w:szCs w:val="24"/>
          <w:lang w:val="en-CA"/>
        </w:rPr>
        <w:t>matte</w:t>
      </w:r>
      <w:r>
        <w:rPr>
          <w:rFonts w:ascii="Arial" w:hAnsi="Arial" w:cs="Arial"/>
          <w:sz w:val="24"/>
          <w:szCs w:val="24"/>
          <w:lang w:val="en-CA"/>
        </w:rPr>
        <w:t>r</w:t>
      </w:r>
      <w:r w:rsidRPr="00EC1970">
        <w:rPr>
          <w:rFonts w:ascii="Arial" w:hAnsi="Arial" w:cs="Arial"/>
          <w:sz w:val="24"/>
          <w:szCs w:val="24"/>
          <w:lang w:val="en-CA"/>
        </w:rPr>
        <w:t>s referred to it by Council or the Mayor; and</w:t>
      </w:r>
    </w:p>
    <w:p w14:paraId="41383328" w14:textId="45F8FAC2" w:rsidR="00EC1970" w:rsidRDefault="00EC1970" w:rsidP="00EC1970">
      <w:pPr>
        <w:pStyle w:val="NoSpacing"/>
        <w:jc w:val="both"/>
        <w:rPr>
          <w:rFonts w:ascii="Arial" w:hAnsi="Arial" w:cs="Arial"/>
          <w:sz w:val="24"/>
          <w:szCs w:val="28"/>
        </w:rPr>
      </w:pPr>
    </w:p>
    <w:p w14:paraId="7EBEBAAD" w14:textId="1357894F" w:rsidR="00EC1970" w:rsidRPr="00EC1970" w:rsidRDefault="00EC1970" w:rsidP="00EC1970">
      <w:pPr>
        <w:pStyle w:val="NoSpacing"/>
        <w:jc w:val="both"/>
        <w:rPr>
          <w:rFonts w:ascii="Arial" w:hAnsi="Arial" w:cs="Arial"/>
          <w:b/>
          <w:bCs/>
          <w:sz w:val="24"/>
          <w:szCs w:val="28"/>
        </w:rPr>
      </w:pPr>
      <w:r w:rsidRPr="00EC1970">
        <w:rPr>
          <w:rFonts w:ascii="Arial" w:hAnsi="Arial" w:cs="Arial"/>
          <w:b/>
          <w:bCs/>
          <w:sz w:val="24"/>
          <w:szCs w:val="28"/>
        </w:rPr>
        <w:t>Meetings:</w:t>
      </w:r>
    </w:p>
    <w:p w14:paraId="203B45D0" w14:textId="1CF1F330" w:rsidR="00EC1970" w:rsidRDefault="00EC1970" w:rsidP="00EC1970">
      <w:pPr>
        <w:pStyle w:val="NoSpacing"/>
        <w:jc w:val="both"/>
        <w:rPr>
          <w:rFonts w:ascii="Arial" w:hAnsi="Arial" w:cs="Arial"/>
          <w:sz w:val="24"/>
          <w:szCs w:val="28"/>
        </w:rPr>
      </w:pPr>
    </w:p>
    <w:p w14:paraId="090B3BE0" w14:textId="2789B846" w:rsidR="00EC1970" w:rsidRDefault="00EC1970" w:rsidP="00EC1970">
      <w:pPr>
        <w:pStyle w:val="NoSpacing"/>
        <w:jc w:val="both"/>
        <w:rPr>
          <w:rFonts w:ascii="Arial" w:hAnsi="Arial" w:cs="Arial"/>
          <w:sz w:val="24"/>
          <w:szCs w:val="28"/>
        </w:rPr>
      </w:pPr>
      <w:r>
        <w:rPr>
          <w:rFonts w:ascii="Arial" w:hAnsi="Arial" w:cs="Arial"/>
          <w:sz w:val="24"/>
          <w:szCs w:val="28"/>
        </w:rPr>
        <w:t>The First Committee Meeting shall be called as soon after appointments to the Committee are approved by City Council and the regular schedule of meetings shall be considered at that meeting.</w:t>
      </w:r>
    </w:p>
    <w:p w14:paraId="696F0B4D" w14:textId="641179D0" w:rsidR="00EC1970" w:rsidRDefault="00EC1970" w:rsidP="00EC1970">
      <w:pPr>
        <w:pStyle w:val="NoSpacing"/>
        <w:jc w:val="both"/>
        <w:rPr>
          <w:rFonts w:ascii="Arial" w:hAnsi="Arial" w:cs="Arial"/>
          <w:sz w:val="24"/>
          <w:szCs w:val="28"/>
        </w:rPr>
      </w:pPr>
    </w:p>
    <w:p w14:paraId="0D7B0F89" w14:textId="363F5F8E" w:rsidR="00EC1970" w:rsidRDefault="00EC1970" w:rsidP="00EC1970">
      <w:pPr>
        <w:pStyle w:val="NoSpacing"/>
        <w:jc w:val="both"/>
        <w:rPr>
          <w:rFonts w:ascii="Arial" w:hAnsi="Arial" w:cs="Arial"/>
          <w:sz w:val="24"/>
          <w:szCs w:val="28"/>
        </w:rPr>
      </w:pPr>
      <w:r>
        <w:rPr>
          <w:rFonts w:ascii="Arial" w:hAnsi="Arial" w:cs="Arial"/>
          <w:sz w:val="24"/>
          <w:szCs w:val="28"/>
        </w:rPr>
        <w:t>The Chair may dispense with, or alter the time of any regularly scheduled meeting.</w:t>
      </w:r>
    </w:p>
    <w:p w14:paraId="38419E5B" w14:textId="4864E5BF" w:rsidR="00EC1970" w:rsidRDefault="00EC1970" w:rsidP="00EC1970">
      <w:pPr>
        <w:pStyle w:val="NoSpacing"/>
        <w:jc w:val="both"/>
        <w:rPr>
          <w:rFonts w:ascii="Arial" w:hAnsi="Arial" w:cs="Arial"/>
          <w:sz w:val="24"/>
          <w:szCs w:val="28"/>
        </w:rPr>
      </w:pPr>
    </w:p>
    <w:p w14:paraId="61CE9E4F" w14:textId="65DCBCC6" w:rsidR="00EC1970" w:rsidRDefault="00EC1970" w:rsidP="00EC1970">
      <w:pPr>
        <w:pStyle w:val="NoSpacing"/>
        <w:jc w:val="both"/>
        <w:rPr>
          <w:rFonts w:ascii="Arial" w:hAnsi="Arial" w:cs="Arial"/>
          <w:sz w:val="24"/>
          <w:szCs w:val="28"/>
        </w:rPr>
      </w:pPr>
      <w:r>
        <w:rPr>
          <w:rFonts w:ascii="Arial" w:hAnsi="Arial" w:cs="Arial"/>
          <w:sz w:val="24"/>
          <w:szCs w:val="28"/>
        </w:rPr>
        <w:t>The Committee Secretary shall call a special meeting, whenever requested to do so by the Chair or a majority of the members with at least 24 hours’ notice to all Committee members and the public.</w:t>
      </w:r>
    </w:p>
    <w:p w14:paraId="6042DDAE" w14:textId="003F4FAE" w:rsidR="00EC1970" w:rsidRDefault="00EC1970" w:rsidP="00EC1970">
      <w:pPr>
        <w:pStyle w:val="NoSpacing"/>
        <w:jc w:val="both"/>
        <w:rPr>
          <w:rFonts w:ascii="Arial" w:hAnsi="Arial" w:cs="Arial"/>
          <w:sz w:val="24"/>
          <w:szCs w:val="28"/>
        </w:rPr>
      </w:pPr>
    </w:p>
    <w:p w14:paraId="17E0762B" w14:textId="12DD6B66" w:rsidR="00EC1970" w:rsidRPr="00EC1970" w:rsidRDefault="00EC1970" w:rsidP="00EC1970">
      <w:pPr>
        <w:pStyle w:val="NoSpacing"/>
        <w:jc w:val="both"/>
        <w:rPr>
          <w:rFonts w:ascii="Arial" w:hAnsi="Arial" w:cs="Arial"/>
          <w:b/>
          <w:bCs/>
          <w:sz w:val="24"/>
          <w:szCs w:val="28"/>
        </w:rPr>
      </w:pPr>
      <w:r w:rsidRPr="00EC1970">
        <w:rPr>
          <w:rFonts w:ascii="Arial" w:hAnsi="Arial" w:cs="Arial"/>
          <w:b/>
          <w:bCs/>
          <w:sz w:val="24"/>
          <w:szCs w:val="28"/>
        </w:rPr>
        <w:t>Resources/Budget:</w:t>
      </w:r>
    </w:p>
    <w:p w14:paraId="536DDB74" w14:textId="3888E235" w:rsidR="00EC1970" w:rsidRDefault="00EC1970" w:rsidP="00EC1970">
      <w:pPr>
        <w:pStyle w:val="NoSpacing"/>
        <w:jc w:val="both"/>
        <w:rPr>
          <w:rFonts w:ascii="Arial" w:hAnsi="Arial" w:cs="Arial"/>
          <w:sz w:val="24"/>
          <w:szCs w:val="28"/>
        </w:rPr>
      </w:pPr>
    </w:p>
    <w:p w14:paraId="765AE8C3" w14:textId="323102CC" w:rsidR="00EC1970" w:rsidRDefault="00EC1970" w:rsidP="00EC1970">
      <w:pPr>
        <w:pStyle w:val="NoSpacing"/>
        <w:jc w:val="both"/>
        <w:rPr>
          <w:rFonts w:ascii="Arial" w:hAnsi="Arial" w:cs="Arial"/>
          <w:sz w:val="24"/>
          <w:szCs w:val="28"/>
        </w:rPr>
      </w:pPr>
      <w:r>
        <w:rPr>
          <w:rFonts w:ascii="Arial" w:hAnsi="Arial" w:cs="Arial"/>
          <w:sz w:val="24"/>
          <w:szCs w:val="28"/>
        </w:rPr>
        <w:t>In order to meet the objectives of the Committee, budgetary allocations must be approved by City Council.</w:t>
      </w:r>
    </w:p>
    <w:p w14:paraId="1D452607" w14:textId="00D08CD3" w:rsidR="00EC1970" w:rsidRDefault="00EC1970" w:rsidP="00EC1970">
      <w:pPr>
        <w:pStyle w:val="NoSpacing"/>
        <w:jc w:val="both"/>
        <w:rPr>
          <w:rFonts w:ascii="Arial" w:hAnsi="Arial" w:cs="Arial"/>
          <w:sz w:val="24"/>
          <w:szCs w:val="28"/>
        </w:rPr>
      </w:pPr>
    </w:p>
    <w:p w14:paraId="5BB7298E" w14:textId="21D34524" w:rsidR="00EC1970" w:rsidRPr="00EC1970" w:rsidRDefault="00EC1970" w:rsidP="00EC1970">
      <w:pPr>
        <w:pStyle w:val="NoSpacing"/>
        <w:jc w:val="both"/>
        <w:rPr>
          <w:rFonts w:ascii="Arial" w:hAnsi="Arial" w:cs="Arial"/>
          <w:b/>
          <w:bCs/>
          <w:sz w:val="24"/>
          <w:szCs w:val="28"/>
        </w:rPr>
      </w:pPr>
      <w:r w:rsidRPr="00EC1970">
        <w:rPr>
          <w:rFonts w:ascii="Arial" w:hAnsi="Arial" w:cs="Arial"/>
          <w:b/>
          <w:bCs/>
          <w:sz w:val="24"/>
          <w:szCs w:val="28"/>
        </w:rPr>
        <w:t>Communications:</w:t>
      </w:r>
    </w:p>
    <w:p w14:paraId="41104B1F" w14:textId="291EC452" w:rsidR="00EC1970" w:rsidRDefault="00EC1970" w:rsidP="00EC1970">
      <w:pPr>
        <w:pStyle w:val="NoSpacing"/>
        <w:jc w:val="both"/>
        <w:rPr>
          <w:rFonts w:ascii="Arial" w:hAnsi="Arial" w:cs="Arial"/>
          <w:sz w:val="24"/>
          <w:szCs w:val="28"/>
        </w:rPr>
      </w:pPr>
    </w:p>
    <w:p w14:paraId="1C5E5263" w14:textId="28BFBD21" w:rsidR="00EC1970" w:rsidRDefault="00EC1970" w:rsidP="00EC1970">
      <w:pPr>
        <w:pStyle w:val="NoSpacing"/>
        <w:jc w:val="both"/>
        <w:rPr>
          <w:rFonts w:ascii="Arial" w:hAnsi="Arial" w:cs="Arial"/>
          <w:sz w:val="24"/>
          <w:szCs w:val="28"/>
        </w:rPr>
      </w:pPr>
      <w:r>
        <w:rPr>
          <w:rFonts w:ascii="Arial" w:hAnsi="Arial" w:cs="Arial"/>
          <w:sz w:val="24"/>
          <w:szCs w:val="28"/>
        </w:rPr>
        <w:t>Committee members will be forwarded meeting requests for their reply regarding all meetings that are to take place.</w:t>
      </w:r>
    </w:p>
    <w:p w14:paraId="5EC75CC6" w14:textId="213F0434" w:rsidR="00EC1970" w:rsidRDefault="00EC1970" w:rsidP="00EC1970">
      <w:pPr>
        <w:pStyle w:val="NoSpacing"/>
        <w:jc w:val="both"/>
        <w:rPr>
          <w:rFonts w:ascii="Arial" w:hAnsi="Arial" w:cs="Arial"/>
          <w:sz w:val="24"/>
          <w:szCs w:val="28"/>
        </w:rPr>
      </w:pPr>
    </w:p>
    <w:p w14:paraId="0991046D" w14:textId="726EC9D7" w:rsidR="00EC1970" w:rsidRDefault="00EC1970" w:rsidP="00EC1970">
      <w:pPr>
        <w:pStyle w:val="NoSpacing"/>
        <w:jc w:val="both"/>
        <w:rPr>
          <w:rFonts w:ascii="Arial" w:hAnsi="Arial" w:cs="Arial"/>
          <w:sz w:val="24"/>
          <w:szCs w:val="28"/>
        </w:rPr>
      </w:pPr>
      <w:r>
        <w:rPr>
          <w:rFonts w:ascii="Arial" w:hAnsi="Arial" w:cs="Arial"/>
          <w:sz w:val="24"/>
          <w:szCs w:val="28"/>
        </w:rPr>
        <w:t>All Public Agendas will be available for review at a minimum of 24 hours prior to the meeting.  Members will advise the Secretary at the 1</w:t>
      </w:r>
      <w:r w:rsidRPr="00EC1970">
        <w:rPr>
          <w:rFonts w:ascii="Arial" w:hAnsi="Arial" w:cs="Arial"/>
          <w:sz w:val="24"/>
          <w:szCs w:val="28"/>
          <w:vertAlign w:val="superscript"/>
        </w:rPr>
        <w:t>st</w:t>
      </w:r>
      <w:r>
        <w:rPr>
          <w:rFonts w:ascii="Arial" w:hAnsi="Arial" w:cs="Arial"/>
          <w:sz w:val="24"/>
          <w:szCs w:val="28"/>
        </w:rPr>
        <w:t xml:space="preserve"> meeting whether they will utilize their own electronic device to access the Agenda at each meeting or whether they want a printed copy available when the attend the meeting.</w:t>
      </w:r>
    </w:p>
    <w:p w14:paraId="70190234" w14:textId="0A768300" w:rsidR="00EC1970" w:rsidRDefault="00EC1970" w:rsidP="00EC1970">
      <w:pPr>
        <w:pStyle w:val="NoSpacing"/>
        <w:jc w:val="both"/>
        <w:rPr>
          <w:rFonts w:ascii="Arial" w:hAnsi="Arial" w:cs="Arial"/>
          <w:sz w:val="24"/>
          <w:szCs w:val="28"/>
        </w:rPr>
      </w:pPr>
    </w:p>
    <w:p w14:paraId="7F8C3F15" w14:textId="3A06D1B9" w:rsidR="00EC1970" w:rsidRDefault="00EC1970" w:rsidP="00EC1970">
      <w:pPr>
        <w:pStyle w:val="NoSpacing"/>
        <w:jc w:val="both"/>
        <w:rPr>
          <w:rFonts w:ascii="Arial" w:hAnsi="Arial" w:cs="Arial"/>
          <w:sz w:val="24"/>
          <w:szCs w:val="28"/>
        </w:rPr>
      </w:pPr>
      <w:r>
        <w:rPr>
          <w:rFonts w:ascii="Arial" w:hAnsi="Arial" w:cs="Arial"/>
          <w:sz w:val="24"/>
          <w:szCs w:val="28"/>
        </w:rPr>
        <w:t>Decisions following consideration by City Council will be brought forward to the Committee for advisement.</w:t>
      </w:r>
    </w:p>
    <w:p w14:paraId="32A87C73" w14:textId="04BB243E" w:rsidR="00EC1970" w:rsidRDefault="00EC1970" w:rsidP="00EC1970">
      <w:pPr>
        <w:pStyle w:val="NoSpacing"/>
        <w:jc w:val="both"/>
        <w:rPr>
          <w:rFonts w:ascii="Arial" w:hAnsi="Arial" w:cs="Arial"/>
          <w:sz w:val="24"/>
          <w:szCs w:val="28"/>
        </w:rPr>
      </w:pPr>
    </w:p>
    <w:p w14:paraId="1A6A178C" w14:textId="51F6815E" w:rsidR="00EC1970" w:rsidRPr="00EC1970" w:rsidRDefault="00EC1970" w:rsidP="00EC1970">
      <w:pPr>
        <w:pStyle w:val="NoSpacing"/>
        <w:jc w:val="both"/>
        <w:rPr>
          <w:rFonts w:ascii="Arial" w:hAnsi="Arial" w:cs="Arial"/>
          <w:sz w:val="24"/>
          <w:szCs w:val="28"/>
        </w:rPr>
      </w:pPr>
    </w:p>
    <w:p w14:paraId="2BDB00D9" w14:textId="6AA6082E" w:rsidR="00EC1970" w:rsidRDefault="00EC1970" w:rsidP="00EC1970">
      <w:pPr>
        <w:pStyle w:val="NoSpacing"/>
        <w:ind w:left="720"/>
        <w:jc w:val="both"/>
        <w:rPr>
          <w:rFonts w:ascii="Arial" w:hAnsi="Arial" w:cs="Arial"/>
          <w:sz w:val="24"/>
          <w:szCs w:val="24"/>
          <w:lang w:val="en-CA"/>
        </w:rPr>
      </w:pPr>
    </w:p>
    <w:sectPr w:rsidR="00EC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C7A"/>
    <w:multiLevelType w:val="hybridMultilevel"/>
    <w:tmpl w:val="22FA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5423A"/>
    <w:multiLevelType w:val="hybridMultilevel"/>
    <w:tmpl w:val="BDC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A7882"/>
    <w:multiLevelType w:val="hybridMultilevel"/>
    <w:tmpl w:val="E2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F40EA"/>
    <w:multiLevelType w:val="hybridMultilevel"/>
    <w:tmpl w:val="E444B59E"/>
    <w:lvl w:ilvl="0" w:tplc="DC08B268">
      <w:start w:val="1"/>
      <w:numFmt w:val="decimal"/>
      <w:pStyle w:val="NumberList"/>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3448DD"/>
    <w:multiLevelType w:val="hybridMultilevel"/>
    <w:tmpl w:val="FD22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0A"/>
    <w:rsid w:val="00250583"/>
    <w:rsid w:val="002F31A5"/>
    <w:rsid w:val="00445C0A"/>
    <w:rsid w:val="005D36F0"/>
    <w:rsid w:val="005E0659"/>
    <w:rsid w:val="00667E4B"/>
    <w:rsid w:val="006E4D6A"/>
    <w:rsid w:val="00D10E77"/>
    <w:rsid w:val="00EC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3861"/>
  <w15:chartTrackingRefBased/>
  <w15:docId w15:val="{0F5FA995-137A-47BF-AD19-01CEE622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C0A"/>
    <w:pPr>
      <w:spacing w:after="0" w:line="240" w:lineRule="auto"/>
    </w:pPr>
  </w:style>
  <w:style w:type="paragraph" w:customStyle="1" w:styleId="NumberList">
    <w:name w:val="Number List"/>
    <w:basedOn w:val="Normal"/>
    <w:rsid w:val="006E4D6A"/>
    <w:pPr>
      <w:numPr>
        <w:numId w:val="2"/>
      </w:numPr>
      <w:tabs>
        <w:tab w:val="clear" w:pos="1080"/>
      </w:tabs>
      <w:spacing w:before="300" w:after="0" w:line="240" w:lineRule="auto"/>
      <w:ind w:left="720"/>
      <w:jc w:val="both"/>
    </w:pPr>
    <w:rPr>
      <w:rFonts w:ascii="Arial" w:eastAsia="Times New Roman" w:hAnsi="Arial" w:cs="Times New Roman"/>
      <w:sz w:val="24"/>
      <w:szCs w:val="44"/>
      <w:lang w:val="en-CA" w:eastAsia="en-CA"/>
    </w:rPr>
  </w:style>
  <w:style w:type="paragraph" w:styleId="ListParagraph">
    <w:name w:val="List Paragraph"/>
    <w:basedOn w:val="Normal"/>
    <w:link w:val="ListParagraphChar"/>
    <w:uiPriority w:val="34"/>
    <w:qFormat/>
    <w:rsid w:val="006E4D6A"/>
    <w:pPr>
      <w:spacing w:before="240" w:after="480" w:line="240" w:lineRule="auto"/>
      <w:ind w:left="720"/>
    </w:pPr>
    <w:rPr>
      <w:rFonts w:ascii="Arial" w:eastAsia="Times New Roman" w:hAnsi="Arial" w:cs="Times New Roman"/>
      <w:sz w:val="24"/>
      <w:szCs w:val="44"/>
      <w:lang w:val="en-CA" w:eastAsia="en-CA"/>
    </w:rPr>
  </w:style>
  <w:style w:type="character" w:customStyle="1" w:styleId="ListParagraphChar">
    <w:name w:val="List Paragraph Char"/>
    <w:basedOn w:val="DefaultParagraphFont"/>
    <w:link w:val="ListParagraph"/>
    <w:uiPriority w:val="34"/>
    <w:rsid w:val="006E4D6A"/>
    <w:rPr>
      <w:rFonts w:ascii="Arial" w:eastAsia="Times New Roman" w:hAnsi="Arial" w:cs="Times New Roman"/>
      <w:sz w:val="24"/>
      <w:szCs w:val="4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Horn</dc:creator>
  <cp:keywords/>
  <dc:description/>
  <cp:lastModifiedBy>Savannah Price</cp:lastModifiedBy>
  <cp:revision>2</cp:revision>
  <dcterms:created xsi:type="dcterms:W3CDTF">2021-04-13T21:56:00Z</dcterms:created>
  <dcterms:modified xsi:type="dcterms:W3CDTF">2021-04-13T21:56:00Z</dcterms:modified>
</cp:coreProperties>
</file>